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9A" w:rsidRPr="004D6AEF" w:rsidRDefault="004D6AEF" w:rsidP="00995764">
      <w:pPr>
        <w:jc w:val="center"/>
        <w:rPr>
          <w:rFonts w:ascii="Comic Sans MS" w:hAnsi="Comic Sans MS"/>
          <w:b/>
          <w:color w:val="C00000"/>
          <w:sz w:val="36"/>
          <w:szCs w:val="36"/>
          <w:lang w:val="en-US"/>
        </w:rPr>
      </w:pPr>
      <w:proofErr w:type="spellStart"/>
      <w:r w:rsidRPr="004D6AEF">
        <w:rPr>
          <w:rFonts w:ascii="Comic Sans MS" w:hAnsi="Comic Sans MS"/>
          <w:b/>
          <w:color w:val="C00000"/>
          <w:sz w:val="36"/>
          <w:szCs w:val="36"/>
          <w:lang w:val="en-US"/>
        </w:rPr>
        <w:t>Critères</w:t>
      </w:r>
      <w:proofErr w:type="spellEnd"/>
      <w:r w:rsidRPr="004D6AEF">
        <w:rPr>
          <w:rFonts w:ascii="Comic Sans MS" w:hAnsi="Comic Sans MS"/>
          <w:b/>
          <w:color w:val="C00000"/>
          <w:sz w:val="36"/>
          <w:szCs w:val="36"/>
          <w:lang w:val="en-US"/>
        </w:rPr>
        <w:t xml:space="preserve"> de participation</w:t>
      </w:r>
    </w:p>
    <w:p w:rsidR="004D6AEF" w:rsidRDefault="004D6AEF" w:rsidP="00995764">
      <w:pPr>
        <w:jc w:val="center"/>
        <w:rPr>
          <w:lang w:val="en-US"/>
        </w:rPr>
      </w:pPr>
    </w:p>
    <w:p w:rsidR="004D6AEF" w:rsidRPr="004D6AEF" w:rsidRDefault="004D6AEF" w:rsidP="00995764">
      <w:pPr>
        <w:jc w:val="center"/>
        <w:rPr>
          <w:rFonts w:ascii="Comic Sans MS" w:hAnsi="Comic Sans MS"/>
          <w:color w:val="548DD4" w:themeColor="text2" w:themeTint="99"/>
          <w:sz w:val="28"/>
          <w:szCs w:val="28"/>
        </w:rPr>
      </w:pPr>
      <w:r w:rsidRPr="004D6AEF">
        <w:rPr>
          <w:rFonts w:ascii="Comic Sans MS" w:hAnsi="Comic Sans MS"/>
          <w:color w:val="548DD4" w:themeColor="text2" w:themeTint="99"/>
          <w:sz w:val="28"/>
          <w:szCs w:val="28"/>
        </w:rPr>
        <w:t>Formations pour lombalgiques “Vivre et travailler avec son dos” (10 jours)</w:t>
      </w:r>
    </w:p>
    <w:p w:rsidR="004D6AEF" w:rsidRDefault="004D6AEF" w:rsidP="00995764">
      <w:pPr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80"/>
      </w:tblGrid>
      <w:tr w:rsidR="00920003" w:rsidRPr="00B86CB0" w:rsidTr="004D6AEF">
        <w:trPr>
          <w:jc w:val="center"/>
        </w:trPr>
        <w:tc>
          <w:tcPr>
            <w:tcW w:w="9180" w:type="dxa"/>
            <w:shd w:val="clear" w:color="auto" w:fill="D9D9D9" w:themeFill="background1" w:themeFillShade="D9"/>
          </w:tcPr>
          <w:p w:rsidR="00920003" w:rsidRPr="00B86CB0" w:rsidRDefault="00920003" w:rsidP="00995764">
            <w:pPr>
              <w:rPr>
                <w:b/>
                <w:bCs/>
              </w:rPr>
            </w:pPr>
            <w:r w:rsidRPr="00B86CB0">
              <w:rPr>
                <w:rFonts w:ascii="Comic Sans MS" w:hAnsi="Comic Sans MS"/>
                <w:b/>
                <w:sz w:val="28"/>
                <w:szCs w:val="28"/>
              </w:rPr>
              <w:t>Critères d’inclusion stricts</w:t>
            </w:r>
          </w:p>
        </w:tc>
      </w:tr>
      <w:tr w:rsidR="00920003" w:rsidRPr="00B86CB0" w:rsidTr="004D6AEF">
        <w:trPr>
          <w:jc w:val="center"/>
        </w:trPr>
        <w:tc>
          <w:tcPr>
            <w:tcW w:w="9180" w:type="dxa"/>
            <w:shd w:val="clear" w:color="auto" w:fill="auto"/>
          </w:tcPr>
          <w:p w:rsidR="00920003" w:rsidRPr="00B86CB0" w:rsidRDefault="00920003" w:rsidP="00920003">
            <w:pPr>
              <w:ind w:left="40"/>
              <w:rPr>
                <w:rFonts w:ascii="Comic Sans MS" w:hAnsi="Comic Sans MS"/>
              </w:rPr>
            </w:pPr>
            <w:r w:rsidRPr="00B86CB0">
              <w:rPr>
                <w:rFonts w:ascii="Comic Sans MS" w:hAnsi="Comic Sans MS"/>
              </w:rPr>
              <w:t xml:space="preserve">Tout travailleur souffrant de mal de dos de façon invalidante et répétée, c'est-à-dire : </w:t>
            </w:r>
          </w:p>
          <w:p w:rsidR="00920003" w:rsidRPr="00B86CB0" w:rsidRDefault="00920003" w:rsidP="004D6AEF">
            <w:pPr>
              <w:numPr>
                <w:ilvl w:val="1"/>
                <w:numId w:val="4"/>
              </w:numPr>
              <w:tabs>
                <w:tab w:val="clear" w:pos="1440"/>
                <w:tab w:val="num" w:pos="220"/>
              </w:tabs>
              <w:ind w:left="426" w:hanging="142"/>
              <w:rPr>
                <w:rFonts w:ascii="Comic Sans MS" w:hAnsi="Comic Sans MS"/>
              </w:rPr>
            </w:pPr>
            <w:r w:rsidRPr="00B86CB0">
              <w:rPr>
                <w:rFonts w:ascii="Comic Sans MS" w:hAnsi="Comic Sans MS"/>
              </w:rPr>
              <w:t xml:space="preserve">avec une ITT (Incapacité Totale de Travail) depuis </w:t>
            </w:r>
            <w:r w:rsidRPr="00B86CB0">
              <w:rPr>
                <w:rFonts w:ascii="Comic Sans MS" w:hAnsi="Comic Sans MS"/>
                <w:b/>
                <w:u w:val="single"/>
              </w:rPr>
              <w:t>4 semaines</w:t>
            </w:r>
            <w:r w:rsidRPr="00B86CB0">
              <w:rPr>
                <w:rFonts w:ascii="Comic Sans MS" w:hAnsi="Comic Sans MS"/>
              </w:rPr>
              <w:t xml:space="preserve"> au moins suite à une </w:t>
            </w:r>
            <w:r w:rsidRPr="00B86CB0">
              <w:rPr>
                <w:rFonts w:ascii="Comic Sans MS" w:hAnsi="Comic Sans MS"/>
                <w:b/>
                <w:u w:val="single"/>
              </w:rPr>
              <w:t>lombalgie aiguë</w:t>
            </w:r>
          </w:p>
          <w:p w:rsidR="00920003" w:rsidRPr="00B86CB0" w:rsidRDefault="00920003" w:rsidP="004D6AEF">
            <w:pPr>
              <w:numPr>
                <w:ilvl w:val="1"/>
                <w:numId w:val="4"/>
              </w:numPr>
              <w:tabs>
                <w:tab w:val="clear" w:pos="1440"/>
                <w:tab w:val="num" w:pos="220"/>
              </w:tabs>
              <w:ind w:left="426" w:hanging="142"/>
              <w:rPr>
                <w:rFonts w:ascii="Comic Sans MS" w:hAnsi="Comic Sans MS"/>
              </w:rPr>
            </w:pPr>
            <w:r w:rsidRPr="00B86CB0">
              <w:rPr>
                <w:rFonts w:ascii="Comic Sans MS" w:hAnsi="Comic Sans MS"/>
              </w:rPr>
              <w:t xml:space="preserve">en ITT depuis une période plus courte, mais qui présente un profil de </w:t>
            </w:r>
            <w:r w:rsidRPr="00B86CB0">
              <w:rPr>
                <w:rFonts w:ascii="Comic Sans MS" w:hAnsi="Comic Sans MS"/>
                <w:b/>
                <w:i/>
                <w:u w:val="single"/>
              </w:rPr>
              <w:t>lombalgie chronique</w:t>
            </w:r>
            <w:r w:rsidRPr="00B86CB0">
              <w:rPr>
                <w:rFonts w:ascii="Comic Sans MS" w:hAnsi="Comic Sans MS"/>
                <w:b/>
                <w:i/>
              </w:rPr>
              <w:t> </w:t>
            </w:r>
            <w:r w:rsidRPr="00B86CB0">
              <w:rPr>
                <w:rFonts w:ascii="Comic Sans MS" w:hAnsi="Comic Sans MS"/>
              </w:rPr>
              <w:t>à savoir :</w:t>
            </w:r>
          </w:p>
          <w:p w:rsidR="00920003" w:rsidRPr="00B86CB0" w:rsidRDefault="00920003" w:rsidP="004D6AEF">
            <w:pPr>
              <w:numPr>
                <w:ilvl w:val="2"/>
                <w:numId w:val="13"/>
              </w:numPr>
              <w:tabs>
                <w:tab w:val="clear" w:pos="2160"/>
                <w:tab w:val="num" w:pos="993"/>
              </w:tabs>
              <w:ind w:left="993" w:hanging="284"/>
              <w:rPr>
                <w:rFonts w:ascii="Comic Sans MS" w:hAnsi="Comic Sans MS"/>
                <w:bCs/>
                <w:sz w:val="22"/>
                <w:szCs w:val="22"/>
              </w:rPr>
            </w:pPr>
            <w:r w:rsidRPr="00B86CB0">
              <w:rPr>
                <w:rFonts w:ascii="Comic Sans MS" w:hAnsi="Comic Sans MS"/>
                <w:bCs/>
                <w:sz w:val="22"/>
                <w:szCs w:val="22"/>
              </w:rPr>
              <w:t>soit une douleur plus ou moins permanente</w:t>
            </w:r>
          </w:p>
          <w:p w:rsidR="00920003" w:rsidRPr="00B86CB0" w:rsidRDefault="00920003" w:rsidP="004D6AEF">
            <w:pPr>
              <w:numPr>
                <w:ilvl w:val="2"/>
                <w:numId w:val="13"/>
              </w:numPr>
              <w:tabs>
                <w:tab w:val="clear" w:pos="2160"/>
                <w:tab w:val="num" w:pos="993"/>
              </w:tabs>
              <w:ind w:left="993" w:hanging="284"/>
              <w:rPr>
                <w:rFonts w:ascii="Comic Sans MS" w:hAnsi="Comic Sans MS"/>
                <w:bCs/>
                <w:sz w:val="22"/>
                <w:szCs w:val="22"/>
              </w:rPr>
            </w:pPr>
            <w:r w:rsidRPr="00B86CB0">
              <w:rPr>
                <w:rFonts w:ascii="Comic Sans MS" w:hAnsi="Comic Sans MS"/>
                <w:bCs/>
                <w:sz w:val="22"/>
                <w:szCs w:val="22"/>
              </w:rPr>
              <w:t>soit une douleur présente au total pendant plus de 3 mois par an durant les 2 dernières années</w:t>
            </w:r>
          </w:p>
          <w:p w:rsidR="00920003" w:rsidRPr="00B86CB0" w:rsidRDefault="00920003" w:rsidP="004D6AEF">
            <w:pPr>
              <w:numPr>
                <w:ilvl w:val="1"/>
                <w:numId w:val="4"/>
              </w:numPr>
              <w:tabs>
                <w:tab w:val="clear" w:pos="1440"/>
                <w:tab w:val="num" w:pos="220"/>
              </w:tabs>
              <w:ind w:left="426" w:hanging="142"/>
              <w:rPr>
                <w:rFonts w:ascii="Comic Sans MS" w:hAnsi="Comic Sans MS"/>
              </w:rPr>
            </w:pPr>
            <w:r w:rsidRPr="00B86CB0">
              <w:rPr>
                <w:rFonts w:ascii="Comic Sans MS" w:hAnsi="Comic Sans MS"/>
              </w:rPr>
              <w:t xml:space="preserve">en ITT plus courte, mais qui présente un profil de </w:t>
            </w:r>
            <w:r w:rsidRPr="00B86CB0">
              <w:rPr>
                <w:rFonts w:ascii="Comic Sans MS" w:hAnsi="Comic Sans MS"/>
                <w:b/>
                <w:u w:val="single"/>
              </w:rPr>
              <w:t>lombalgies récidivantes</w:t>
            </w:r>
            <w:r w:rsidRPr="00B86CB0">
              <w:rPr>
                <w:rFonts w:ascii="Comic Sans MS" w:hAnsi="Comic Sans MS"/>
              </w:rPr>
              <w:t xml:space="preserve"> à savoir :</w:t>
            </w:r>
          </w:p>
          <w:p w:rsidR="00920003" w:rsidRPr="00B86CB0" w:rsidRDefault="00920003" w:rsidP="004D6AEF">
            <w:pPr>
              <w:numPr>
                <w:ilvl w:val="2"/>
                <w:numId w:val="13"/>
              </w:numPr>
              <w:tabs>
                <w:tab w:val="clear" w:pos="2160"/>
                <w:tab w:val="num" w:pos="220"/>
                <w:tab w:val="num" w:pos="993"/>
              </w:tabs>
              <w:ind w:left="993" w:hanging="284"/>
              <w:rPr>
                <w:rFonts w:ascii="Comic Sans MS" w:hAnsi="Comic Sans MS"/>
                <w:bCs/>
                <w:sz w:val="22"/>
                <w:szCs w:val="22"/>
              </w:rPr>
            </w:pPr>
            <w:r w:rsidRPr="00B86CB0">
              <w:rPr>
                <w:rFonts w:ascii="Comic Sans MS" w:hAnsi="Comic Sans MS"/>
                <w:bCs/>
                <w:sz w:val="22"/>
                <w:szCs w:val="22"/>
              </w:rPr>
              <w:t>avoir eu une ITT de plusieurs jours pour le dernier épisode</w:t>
            </w:r>
          </w:p>
          <w:p w:rsidR="00920003" w:rsidRPr="00B86CB0" w:rsidRDefault="00920003" w:rsidP="004D6AEF">
            <w:pPr>
              <w:numPr>
                <w:ilvl w:val="2"/>
                <w:numId w:val="13"/>
              </w:numPr>
              <w:tabs>
                <w:tab w:val="clear" w:pos="2160"/>
                <w:tab w:val="num" w:pos="220"/>
                <w:tab w:val="num" w:pos="993"/>
              </w:tabs>
              <w:ind w:left="993" w:hanging="284"/>
              <w:rPr>
                <w:rFonts w:ascii="Comic Sans MS" w:hAnsi="Comic Sans MS"/>
                <w:bCs/>
                <w:sz w:val="22"/>
                <w:szCs w:val="22"/>
              </w:rPr>
            </w:pPr>
            <w:r w:rsidRPr="00B86CB0">
              <w:rPr>
                <w:rFonts w:ascii="Comic Sans MS" w:hAnsi="Comic Sans MS"/>
                <w:bCs/>
                <w:sz w:val="22"/>
                <w:szCs w:val="22"/>
              </w:rPr>
              <w:t>avoir présenté au moins 3 épisodes de lombalgie invalidante (avec ITT même de courte durée) durant les 2 dernières années</w:t>
            </w:r>
          </w:p>
          <w:p w:rsidR="00920003" w:rsidRPr="00B86CB0" w:rsidRDefault="00920003" w:rsidP="004D6AEF">
            <w:pPr>
              <w:numPr>
                <w:ilvl w:val="1"/>
                <w:numId w:val="4"/>
              </w:numPr>
              <w:tabs>
                <w:tab w:val="clear" w:pos="1440"/>
                <w:tab w:val="num" w:pos="220"/>
              </w:tabs>
              <w:ind w:left="426" w:hanging="142"/>
              <w:rPr>
                <w:b/>
                <w:bCs/>
              </w:rPr>
            </w:pPr>
            <w:r w:rsidRPr="00B86CB0">
              <w:rPr>
                <w:rFonts w:ascii="Comic Sans MS" w:hAnsi="Comic Sans MS"/>
              </w:rPr>
              <w:t xml:space="preserve">en ITT </w:t>
            </w:r>
            <w:r w:rsidRPr="00B86CB0">
              <w:rPr>
                <w:rFonts w:ascii="Comic Sans MS" w:hAnsi="Comic Sans MS"/>
                <w:b/>
                <w:u w:val="single"/>
              </w:rPr>
              <w:t>postopératoire</w:t>
            </w:r>
            <w:r w:rsidRPr="00B86CB0">
              <w:rPr>
                <w:rFonts w:ascii="Comic Sans MS" w:hAnsi="Comic Sans MS"/>
              </w:rPr>
              <w:t xml:space="preserve"> d’une intervention de </w:t>
            </w:r>
            <w:r w:rsidRPr="00B86CB0">
              <w:rPr>
                <w:rFonts w:ascii="Comic Sans MS" w:hAnsi="Comic Sans MS"/>
                <w:b/>
                <w:u w:val="single"/>
              </w:rPr>
              <w:t>hernie discale</w:t>
            </w:r>
            <w:r w:rsidRPr="00B86CB0">
              <w:rPr>
                <w:rFonts w:ascii="Comic Sans MS" w:hAnsi="Comic Sans MS"/>
              </w:rPr>
              <w:t xml:space="preserve"> avec un délai de prise en charge entre 6 semaines et 3 mois</w:t>
            </w:r>
          </w:p>
        </w:tc>
      </w:tr>
      <w:tr w:rsidR="00920003" w:rsidRPr="004D6AEF" w:rsidTr="004D6AEF">
        <w:trPr>
          <w:jc w:val="center"/>
        </w:trPr>
        <w:tc>
          <w:tcPr>
            <w:tcW w:w="9180" w:type="dxa"/>
            <w:shd w:val="clear" w:color="auto" w:fill="D9D9D9" w:themeFill="background1" w:themeFillShade="D9"/>
          </w:tcPr>
          <w:p w:rsidR="00920003" w:rsidRPr="004D6AEF" w:rsidRDefault="00920003" w:rsidP="0099576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86CB0">
              <w:rPr>
                <w:rFonts w:ascii="Comic Sans MS" w:hAnsi="Comic Sans MS"/>
                <w:b/>
                <w:sz w:val="28"/>
                <w:szCs w:val="28"/>
              </w:rPr>
              <w:t>Le volontariat du patient</w:t>
            </w:r>
          </w:p>
        </w:tc>
      </w:tr>
      <w:tr w:rsidR="00920003" w:rsidRPr="00B86CB0" w:rsidTr="004D6AEF">
        <w:trPr>
          <w:jc w:val="center"/>
        </w:trPr>
        <w:tc>
          <w:tcPr>
            <w:tcW w:w="9180" w:type="dxa"/>
            <w:shd w:val="clear" w:color="auto" w:fill="auto"/>
          </w:tcPr>
          <w:p w:rsidR="00920003" w:rsidRPr="00B86CB0" w:rsidRDefault="00920003" w:rsidP="003842FE">
            <w:pPr>
              <w:rPr>
                <w:rFonts w:ascii="Comic Sans MS" w:hAnsi="Comic Sans MS"/>
              </w:rPr>
            </w:pPr>
            <w:r w:rsidRPr="00B86CB0">
              <w:rPr>
                <w:rFonts w:ascii="Comic Sans MS" w:hAnsi="Comic Sans MS"/>
              </w:rPr>
              <w:t xml:space="preserve">Le salarié doit </w:t>
            </w:r>
          </w:p>
          <w:p w:rsidR="00920003" w:rsidRPr="00B86CB0" w:rsidRDefault="00920003" w:rsidP="00B86CB0">
            <w:pPr>
              <w:numPr>
                <w:ilvl w:val="1"/>
                <w:numId w:val="4"/>
              </w:numPr>
              <w:tabs>
                <w:tab w:val="clear" w:pos="1440"/>
                <w:tab w:val="num" w:pos="450"/>
              </w:tabs>
              <w:ind w:left="450" w:hanging="180"/>
              <w:rPr>
                <w:rFonts w:ascii="Comic Sans MS" w:hAnsi="Comic Sans MS"/>
              </w:rPr>
            </w:pPr>
            <w:r w:rsidRPr="00B86CB0">
              <w:rPr>
                <w:rFonts w:ascii="Comic Sans MS" w:hAnsi="Comic Sans MS"/>
              </w:rPr>
              <w:t>être motivé</w:t>
            </w:r>
          </w:p>
          <w:p w:rsidR="00920003" w:rsidRPr="00B86CB0" w:rsidRDefault="00920003" w:rsidP="00B86CB0">
            <w:pPr>
              <w:numPr>
                <w:ilvl w:val="1"/>
                <w:numId w:val="4"/>
              </w:numPr>
              <w:tabs>
                <w:tab w:val="clear" w:pos="1440"/>
                <w:tab w:val="num" w:pos="450"/>
              </w:tabs>
              <w:ind w:left="450" w:hanging="180"/>
              <w:rPr>
                <w:rFonts w:ascii="Comic Sans MS" w:hAnsi="Comic Sans MS"/>
              </w:rPr>
            </w:pPr>
            <w:r w:rsidRPr="00B86CB0">
              <w:rPr>
                <w:rFonts w:ascii="Comic Sans MS" w:hAnsi="Comic Sans MS"/>
              </w:rPr>
              <w:t>être prêt à s’’impliquer activement à l’ensemble du programme proposé</w:t>
            </w:r>
          </w:p>
          <w:p w:rsidR="00920003" w:rsidRPr="00B86CB0" w:rsidRDefault="00920003" w:rsidP="004D6AEF">
            <w:pPr>
              <w:numPr>
                <w:ilvl w:val="1"/>
                <w:numId w:val="4"/>
              </w:numPr>
              <w:tabs>
                <w:tab w:val="clear" w:pos="1440"/>
                <w:tab w:val="num" w:pos="450"/>
              </w:tabs>
              <w:ind w:left="450" w:hanging="180"/>
              <w:rPr>
                <w:b/>
                <w:bCs/>
              </w:rPr>
            </w:pPr>
            <w:r w:rsidRPr="00B86CB0">
              <w:rPr>
                <w:rFonts w:ascii="Comic Sans MS" w:hAnsi="Comic Sans MS"/>
              </w:rPr>
              <w:t>être prêt à fournir un certain effort personnel tant sur les appareils de renforcement que lors des exercices pratiqués</w:t>
            </w:r>
          </w:p>
        </w:tc>
      </w:tr>
      <w:tr w:rsidR="00920003" w:rsidRPr="004D6AEF" w:rsidTr="004D6AEF">
        <w:trPr>
          <w:jc w:val="center"/>
        </w:trPr>
        <w:tc>
          <w:tcPr>
            <w:tcW w:w="9180" w:type="dxa"/>
            <w:shd w:val="clear" w:color="auto" w:fill="D9D9D9" w:themeFill="background1" w:themeFillShade="D9"/>
          </w:tcPr>
          <w:p w:rsidR="00920003" w:rsidRPr="004D6AEF" w:rsidRDefault="00920003" w:rsidP="0099576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86CB0">
              <w:rPr>
                <w:rFonts w:ascii="Comic Sans MS" w:hAnsi="Comic Sans MS"/>
                <w:b/>
                <w:sz w:val="28"/>
                <w:szCs w:val="28"/>
              </w:rPr>
              <w:t>Critères d’exclusion stricts</w:t>
            </w:r>
          </w:p>
        </w:tc>
      </w:tr>
      <w:tr w:rsidR="00920003" w:rsidRPr="00B86CB0" w:rsidTr="004D6AEF">
        <w:trPr>
          <w:jc w:val="center"/>
        </w:trPr>
        <w:tc>
          <w:tcPr>
            <w:tcW w:w="9180" w:type="dxa"/>
            <w:shd w:val="clear" w:color="auto" w:fill="auto"/>
          </w:tcPr>
          <w:p w:rsidR="00920003" w:rsidRPr="00B86CB0" w:rsidRDefault="00920003" w:rsidP="00B86CB0">
            <w:pPr>
              <w:numPr>
                <w:ilvl w:val="1"/>
                <w:numId w:val="4"/>
              </w:numPr>
              <w:tabs>
                <w:tab w:val="clear" w:pos="1440"/>
                <w:tab w:val="num" w:pos="450"/>
                <w:tab w:val="num" w:pos="720"/>
              </w:tabs>
              <w:ind w:left="450" w:hanging="180"/>
              <w:rPr>
                <w:rFonts w:ascii="Comic Sans MS" w:hAnsi="Comic Sans MS"/>
              </w:rPr>
            </w:pPr>
            <w:r w:rsidRPr="00B86CB0">
              <w:rPr>
                <w:rFonts w:ascii="Comic Sans MS" w:hAnsi="Comic Sans MS"/>
              </w:rPr>
              <w:t>les cervicalgies isolées</w:t>
            </w:r>
          </w:p>
          <w:p w:rsidR="00920003" w:rsidRPr="00B86CB0" w:rsidRDefault="00920003" w:rsidP="00B86CB0">
            <w:pPr>
              <w:numPr>
                <w:ilvl w:val="1"/>
                <w:numId w:val="4"/>
              </w:numPr>
              <w:tabs>
                <w:tab w:val="clear" w:pos="1440"/>
                <w:tab w:val="num" w:pos="450"/>
                <w:tab w:val="num" w:pos="720"/>
              </w:tabs>
              <w:ind w:left="450" w:hanging="180"/>
              <w:rPr>
                <w:rFonts w:ascii="Comic Sans MS" w:hAnsi="Comic Sans MS"/>
              </w:rPr>
            </w:pPr>
            <w:r w:rsidRPr="00B86CB0">
              <w:rPr>
                <w:rFonts w:ascii="Comic Sans MS" w:hAnsi="Comic Sans MS"/>
              </w:rPr>
              <w:t>les lombalgies mineures</w:t>
            </w:r>
          </w:p>
          <w:p w:rsidR="00920003" w:rsidRPr="00B86CB0" w:rsidRDefault="00920003" w:rsidP="00B86CB0">
            <w:pPr>
              <w:numPr>
                <w:ilvl w:val="1"/>
                <w:numId w:val="4"/>
              </w:numPr>
              <w:tabs>
                <w:tab w:val="clear" w:pos="1440"/>
                <w:tab w:val="num" w:pos="450"/>
                <w:tab w:val="num" w:pos="720"/>
              </w:tabs>
              <w:ind w:left="450" w:hanging="180"/>
              <w:rPr>
                <w:rFonts w:ascii="Comic Sans MS" w:hAnsi="Comic Sans MS"/>
              </w:rPr>
            </w:pPr>
            <w:r w:rsidRPr="00B86CB0">
              <w:rPr>
                <w:rFonts w:ascii="Comic Sans MS" w:hAnsi="Comic Sans MS"/>
              </w:rPr>
              <w:t xml:space="preserve">les hernies discales en phase aiguë </w:t>
            </w:r>
          </w:p>
          <w:p w:rsidR="00920003" w:rsidRPr="00B86CB0" w:rsidRDefault="00920003" w:rsidP="00B86CB0">
            <w:pPr>
              <w:numPr>
                <w:ilvl w:val="1"/>
                <w:numId w:val="4"/>
              </w:numPr>
              <w:tabs>
                <w:tab w:val="clear" w:pos="1440"/>
                <w:tab w:val="num" w:pos="450"/>
                <w:tab w:val="num" w:pos="720"/>
              </w:tabs>
              <w:ind w:left="450" w:hanging="180"/>
              <w:rPr>
                <w:rFonts w:ascii="Comic Sans MS" w:hAnsi="Comic Sans MS"/>
              </w:rPr>
            </w:pPr>
            <w:r w:rsidRPr="00B86CB0">
              <w:rPr>
                <w:rFonts w:ascii="Comic Sans MS" w:hAnsi="Comic Sans MS"/>
              </w:rPr>
              <w:t>toute opération chirurgicale vertébrale datant de moins de 6 semaines</w:t>
            </w:r>
          </w:p>
          <w:p w:rsidR="00920003" w:rsidRPr="00B86CB0" w:rsidRDefault="00920003" w:rsidP="00B86CB0">
            <w:pPr>
              <w:numPr>
                <w:ilvl w:val="1"/>
                <w:numId w:val="4"/>
              </w:numPr>
              <w:tabs>
                <w:tab w:val="clear" w:pos="1440"/>
                <w:tab w:val="num" w:pos="450"/>
                <w:tab w:val="num" w:pos="720"/>
              </w:tabs>
              <w:ind w:left="450" w:hanging="180"/>
              <w:rPr>
                <w:rFonts w:ascii="Comic Sans MS" w:hAnsi="Comic Sans MS"/>
              </w:rPr>
            </w:pPr>
            <w:r w:rsidRPr="00B86CB0">
              <w:rPr>
                <w:rFonts w:ascii="Comic Sans MS" w:hAnsi="Comic Sans MS"/>
              </w:rPr>
              <w:t>les indications opératoires</w:t>
            </w:r>
          </w:p>
          <w:p w:rsidR="00920003" w:rsidRPr="00B86CB0" w:rsidRDefault="00920003" w:rsidP="00B86CB0">
            <w:pPr>
              <w:numPr>
                <w:ilvl w:val="1"/>
                <w:numId w:val="4"/>
              </w:numPr>
              <w:tabs>
                <w:tab w:val="clear" w:pos="1440"/>
                <w:tab w:val="num" w:pos="450"/>
                <w:tab w:val="num" w:pos="720"/>
              </w:tabs>
              <w:ind w:left="450" w:hanging="180"/>
              <w:rPr>
                <w:rFonts w:ascii="Comic Sans MS" w:hAnsi="Comic Sans MS"/>
              </w:rPr>
            </w:pPr>
            <w:r w:rsidRPr="00B86CB0">
              <w:rPr>
                <w:rFonts w:ascii="Comic Sans MS" w:hAnsi="Comic Sans MS"/>
              </w:rPr>
              <w:t>la persistance de critères de gravité</w:t>
            </w:r>
          </w:p>
          <w:p w:rsidR="00920003" w:rsidRPr="00B86CB0" w:rsidRDefault="00920003" w:rsidP="00B86CB0">
            <w:pPr>
              <w:numPr>
                <w:ilvl w:val="1"/>
                <w:numId w:val="4"/>
              </w:numPr>
              <w:tabs>
                <w:tab w:val="clear" w:pos="1440"/>
                <w:tab w:val="num" w:pos="450"/>
                <w:tab w:val="num" w:pos="720"/>
              </w:tabs>
              <w:ind w:left="450" w:hanging="180"/>
              <w:rPr>
                <w:rFonts w:ascii="Comic Sans MS" w:hAnsi="Comic Sans MS"/>
              </w:rPr>
            </w:pPr>
            <w:r w:rsidRPr="00B86CB0">
              <w:rPr>
                <w:rFonts w:ascii="Comic Sans MS" w:hAnsi="Comic Sans MS"/>
              </w:rPr>
              <w:t>les problèmes psychologiques majeurs tels que dépression vraie, alcoolisme avéré, toxicomanie….</w:t>
            </w:r>
          </w:p>
          <w:p w:rsidR="00920003" w:rsidRPr="00B86CB0" w:rsidRDefault="00920003" w:rsidP="00B86CB0">
            <w:pPr>
              <w:numPr>
                <w:ilvl w:val="1"/>
                <w:numId w:val="4"/>
              </w:numPr>
              <w:tabs>
                <w:tab w:val="clear" w:pos="1440"/>
                <w:tab w:val="num" w:pos="450"/>
                <w:tab w:val="num" w:pos="720"/>
              </w:tabs>
              <w:ind w:left="450" w:hanging="180"/>
              <w:rPr>
                <w:b/>
                <w:bCs/>
              </w:rPr>
            </w:pPr>
            <w:r w:rsidRPr="00B86CB0">
              <w:rPr>
                <w:rFonts w:ascii="Comic Sans MS" w:hAnsi="Comic Sans MS"/>
              </w:rPr>
              <w:t>une ITT &gt; 12 mois</w:t>
            </w:r>
          </w:p>
        </w:tc>
        <w:bookmarkStart w:id="0" w:name="_GoBack"/>
        <w:bookmarkEnd w:id="0"/>
      </w:tr>
      <w:tr w:rsidR="00920003" w:rsidRPr="004D6AEF" w:rsidTr="004D6AEF">
        <w:trPr>
          <w:jc w:val="center"/>
        </w:trPr>
        <w:tc>
          <w:tcPr>
            <w:tcW w:w="9180" w:type="dxa"/>
            <w:shd w:val="clear" w:color="auto" w:fill="D9D9D9" w:themeFill="background1" w:themeFillShade="D9"/>
          </w:tcPr>
          <w:p w:rsidR="00920003" w:rsidRPr="004D6AEF" w:rsidRDefault="00920003" w:rsidP="0099576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86CB0">
              <w:rPr>
                <w:rFonts w:ascii="Comic Sans MS" w:hAnsi="Comic Sans MS"/>
                <w:b/>
                <w:sz w:val="28"/>
                <w:szCs w:val="28"/>
              </w:rPr>
              <w:t>Remarques</w:t>
            </w:r>
          </w:p>
        </w:tc>
      </w:tr>
      <w:tr w:rsidR="00920003" w:rsidRPr="00B86CB0" w:rsidTr="004D6AEF">
        <w:trPr>
          <w:jc w:val="center"/>
        </w:trPr>
        <w:tc>
          <w:tcPr>
            <w:tcW w:w="9180" w:type="dxa"/>
            <w:shd w:val="clear" w:color="auto" w:fill="auto"/>
          </w:tcPr>
          <w:p w:rsidR="00920003" w:rsidRPr="00B86CB0" w:rsidRDefault="00920003" w:rsidP="008D503C">
            <w:pPr>
              <w:rPr>
                <w:rFonts w:ascii="Comic Sans MS" w:hAnsi="Comic Sans MS"/>
              </w:rPr>
            </w:pPr>
            <w:r w:rsidRPr="00B86CB0">
              <w:rPr>
                <w:rFonts w:ascii="Comic Sans MS" w:hAnsi="Comic Sans MS"/>
              </w:rPr>
              <w:t>N’est pas considéré comme un critère d’exclusion :</w:t>
            </w:r>
          </w:p>
          <w:p w:rsidR="00920003" w:rsidRPr="00B86CB0" w:rsidRDefault="00920003" w:rsidP="00B86CB0">
            <w:pPr>
              <w:numPr>
                <w:ilvl w:val="1"/>
                <w:numId w:val="4"/>
              </w:numPr>
              <w:tabs>
                <w:tab w:val="clear" w:pos="1440"/>
                <w:tab w:val="num" w:pos="450"/>
                <w:tab w:val="num" w:pos="720"/>
              </w:tabs>
              <w:ind w:left="450" w:hanging="180"/>
              <w:rPr>
                <w:rFonts w:ascii="Comic Sans MS" w:hAnsi="Comic Sans MS"/>
              </w:rPr>
            </w:pPr>
            <w:r w:rsidRPr="00B86CB0">
              <w:rPr>
                <w:rFonts w:ascii="Comic Sans MS" w:hAnsi="Comic Sans MS"/>
              </w:rPr>
              <w:t>Les personnes avec un BMI &gt; 26 et &lt;35</w:t>
            </w:r>
          </w:p>
          <w:p w:rsidR="00920003" w:rsidRPr="00B86CB0" w:rsidRDefault="00920003" w:rsidP="004D6AEF">
            <w:pPr>
              <w:numPr>
                <w:ilvl w:val="1"/>
                <w:numId w:val="4"/>
              </w:numPr>
              <w:tabs>
                <w:tab w:val="clear" w:pos="1440"/>
                <w:tab w:val="num" w:pos="450"/>
                <w:tab w:val="num" w:pos="720"/>
              </w:tabs>
              <w:ind w:left="450" w:hanging="180"/>
              <w:rPr>
                <w:b/>
                <w:bCs/>
              </w:rPr>
            </w:pPr>
            <w:r w:rsidRPr="00B86CB0">
              <w:rPr>
                <w:rFonts w:ascii="Comic Sans MS" w:hAnsi="Comic Sans MS"/>
              </w:rPr>
              <w:t>Les personnes ne pratiquant aucune activité physique et à fortiori avec une musculature abdominale ou dorsale faible</w:t>
            </w:r>
          </w:p>
        </w:tc>
      </w:tr>
    </w:tbl>
    <w:p w:rsidR="00995764" w:rsidRDefault="00920003" w:rsidP="00995764">
      <w:pPr>
        <w:rPr>
          <w:b/>
          <w:bCs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7728" behindDoc="1" locked="0" layoutInCell="1" allowOverlap="1" wp14:anchorId="36116EE5" wp14:editId="55D827FF">
            <wp:simplePos x="0" y="0"/>
            <wp:positionH relativeFrom="column">
              <wp:posOffset>4803775</wp:posOffset>
            </wp:positionH>
            <wp:positionV relativeFrom="paragraph">
              <wp:posOffset>26035</wp:posOffset>
            </wp:positionV>
            <wp:extent cx="1224000" cy="1116000"/>
            <wp:effectExtent l="0" t="0" r="0" b="8255"/>
            <wp:wrapThrough wrapText="bothSides">
              <wp:wrapPolygon edited="0">
                <wp:start x="0" y="0"/>
                <wp:lineTo x="0" y="21391"/>
                <wp:lineTo x="21185" y="21391"/>
                <wp:lineTo x="21185" y="0"/>
                <wp:lineTo x="0" y="0"/>
              </wp:wrapPolygon>
            </wp:wrapThrough>
            <wp:docPr id="8" name="Image 8" descr="logo_de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def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5" t="19342" r="19342" b="26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1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03C" w:rsidRDefault="008D503C" w:rsidP="00995764"/>
    <w:p w:rsidR="008D503C" w:rsidRDefault="008D503C" w:rsidP="00995764"/>
    <w:p w:rsidR="00995764" w:rsidRDefault="00995764" w:rsidP="00995764"/>
    <w:sectPr w:rsidR="00995764" w:rsidSect="004D6AEF">
      <w:footerReference w:type="default" r:id="rId9"/>
      <w:pgSz w:w="11909" w:h="16834" w:code="9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B0" w:rsidRDefault="00B86CB0">
      <w:r>
        <w:separator/>
      </w:r>
    </w:p>
  </w:endnote>
  <w:endnote w:type="continuationSeparator" w:id="0">
    <w:p w:rsidR="00B86CB0" w:rsidRDefault="00B8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F3D" w:rsidRPr="0053439A" w:rsidRDefault="001F1F3D" w:rsidP="004D6AEF">
    <w:pPr>
      <w:pStyle w:val="Pieddepage"/>
      <w:tabs>
        <w:tab w:val="clear" w:pos="8640"/>
        <w:tab w:val="center" w:pos="4536"/>
        <w:tab w:val="right" w:pos="9540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B0" w:rsidRDefault="00B86CB0">
      <w:r>
        <w:separator/>
      </w:r>
    </w:p>
  </w:footnote>
  <w:footnote w:type="continuationSeparator" w:id="0">
    <w:p w:rsidR="00B86CB0" w:rsidRDefault="00B8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E32"/>
    <w:multiLevelType w:val="multilevel"/>
    <w:tmpl w:val="337A2506"/>
    <w:lvl w:ilvl="0">
      <w:start w:val="1"/>
      <w:numFmt w:val="upperRoman"/>
      <w:pStyle w:val="Titrea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99555A4"/>
    <w:multiLevelType w:val="hybridMultilevel"/>
    <w:tmpl w:val="6D9A4A94"/>
    <w:lvl w:ilvl="0" w:tplc="27BE19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B7501352">
      <w:start w:val="190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8E031B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2DA33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A94C3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82217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8A4A4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C9427C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0C567D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0CC767B6"/>
    <w:multiLevelType w:val="hybridMultilevel"/>
    <w:tmpl w:val="F800E38E"/>
    <w:lvl w:ilvl="0" w:tplc="3CA86E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70725AF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7700C8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DC88C6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7234BF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C8CA7A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5CC5F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895AD4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B582C1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">
    <w:nsid w:val="1BD20D6D"/>
    <w:multiLevelType w:val="hybridMultilevel"/>
    <w:tmpl w:val="77545A00"/>
    <w:lvl w:ilvl="0" w:tplc="3C0AC3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4988C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EF254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5B9E17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73E49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522A66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856E4E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E87453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F149B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">
    <w:nsid w:val="39AD58C1"/>
    <w:multiLevelType w:val="hybridMultilevel"/>
    <w:tmpl w:val="69F2FE78"/>
    <w:lvl w:ilvl="0" w:tplc="27BE19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B7501352">
      <w:start w:val="190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2B8B7E2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 w:themeColor="text1"/>
      </w:rPr>
    </w:lvl>
    <w:lvl w:ilvl="3" w:tplc="A2DA33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A94C3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82217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8A4A4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C9427C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0C567D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5">
    <w:nsid w:val="3BF5643F"/>
    <w:multiLevelType w:val="multilevel"/>
    <w:tmpl w:val="6FD842F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>
      <w:start w:val="1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6">
    <w:nsid w:val="42091269"/>
    <w:multiLevelType w:val="multilevel"/>
    <w:tmpl w:val="F0E64826"/>
    <w:lvl w:ilvl="0">
      <w:start w:val="1"/>
      <w:numFmt w:val="upperRoman"/>
      <w:pStyle w:val="TitrePrincip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>
    <w:nsid w:val="496E4DE3"/>
    <w:multiLevelType w:val="hybridMultilevel"/>
    <w:tmpl w:val="6FD842FC"/>
    <w:lvl w:ilvl="0" w:tplc="27BE19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EF02AB64">
      <w:start w:val="1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8E031B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2DA33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A94C3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82217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8A4A4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C9427C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0C567D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8">
    <w:nsid w:val="5011711A"/>
    <w:multiLevelType w:val="hybridMultilevel"/>
    <w:tmpl w:val="75548F84"/>
    <w:lvl w:ilvl="0" w:tplc="4CDE6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874E5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06C1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0950B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C567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99F60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7BAE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3EA3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DCAF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9">
    <w:nsid w:val="534710A7"/>
    <w:multiLevelType w:val="hybridMultilevel"/>
    <w:tmpl w:val="18887E5C"/>
    <w:lvl w:ilvl="0" w:tplc="212C0E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E02EC798">
      <w:start w:val="1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AFD4CD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086C1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CA780E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C7B29F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BD600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8E40B8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45A2E1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0">
    <w:nsid w:val="5F37123F"/>
    <w:multiLevelType w:val="hybridMultilevel"/>
    <w:tmpl w:val="760E6532"/>
    <w:lvl w:ilvl="0" w:tplc="B414D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A7587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84702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D3A3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C32E3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2392D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73E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BD8E6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A3AE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1">
    <w:nsid w:val="7BD31820"/>
    <w:multiLevelType w:val="hybridMultilevel"/>
    <w:tmpl w:val="7102BF3A"/>
    <w:lvl w:ilvl="0" w:tplc="BE6E1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706AE26">
      <w:start w:val="1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5DE6C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746D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E9A63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1B304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0242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DE8F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FA2F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0"/>
  </w:num>
  <w:num w:numId="2">
    <w:abstractNumId w:val="6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64"/>
    <w:rsid w:val="00017B06"/>
    <w:rsid w:val="00037439"/>
    <w:rsid w:val="00071B5B"/>
    <w:rsid w:val="000F0FA1"/>
    <w:rsid w:val="001F1F3D"/>
    <w:rsid w:val="00213B41"/>
    <w:rsid w:val="002D5071"/>
    <w:rsid w:val="003842FE"/>
    <w:rsid w:val="00384A25"/>
    <w:rsid w:val="00406F99"/>
    <w:rsid w:val="0042643F"/>
    <w:rsid w:val="004D6AEF"/>
    <w:rsid w:val="005803E9"/>
    <w:rsid w:val="00585377"/>
    <w:rsid w:val="0059482D"/>
    <w:rsid w:val="006A21C4"/>
    <w:rsid w:val="006F6CCC"/>
    <w:rsid w:val="00751402"/>
    <w:rsid w:val="008D503C"/>
    <w:rsid w:val="008D5EDD"/>
    <w:rsid w:val="00920003"/>
    <w:rsid w:val="00962B3E"/>
    <w:rsid w:val="00995764"/>
    <w:rsid w:val="00B064E9"/>
    <w:rsid w:val="00B86CB0"/>
    <w:rsid w:val="00BB1841"/>
    <w:rsid w:val="00CA6F9A"/>
    <w:rsid w:val="00CD1758"/>
    <w:rsid w:val="00D911B6"/>
    <w:rsid w:val="00EC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CA6F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6A21C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Titrea">
    <w:name w:val="Titre a"/>
    <w:basedOn w:val="Titre1"/>
    <w:autoRedefine/>
    <w:rsid w:val="00CA6F9A"/>
    <w:pPr>
      <w:numPr>
        <w:numId w:val="1"/>
      </w:numPr>
    </w:pPr>
    <w:rPr>
      <w:rFonts w:ascii="Times New Roman" w:hAnsi="Times New Roman"/>
      <w:sz w:val="36"/>
      <w:lang w:val="fr-CH"/>
    </w:rPr>
  </w:style>
  <w:style w:type="paragraph" w:customStyle="1" w:styleId="titreb">
    <w:name w:val="titre  b"/>
    <w:basedOn w:val="Titre2"/>
    <w:autoRedefine/>
    <w:rsid w:val="006A21C4"/>
    <w:rPr>
      <w:rFonts w:ascii="Times New Roman" w:hAnsi="Times New Roman"/>
      <w:b w:val="0"/>
      <w:sz w:val="32"/>
      <w:u w:val="single"/>
      <w:lang w:val="fr-CH"/>
    </w:rPr>
  </w:style>
  <w:style w:type="paragraph" w:customStyle="1" w:styleId="TitrePrincipal">
    <w:name w:val="Titre Principal"/>
    <w:basedOn w:val="Normal"/>
    <w:rsid w:val="00EC46D3"/>
    <w:pPr>
      <w:numPr>
        <w:numId w:val="3"/>
      </w:numPr>
      <w:spacing w:after="240"/>
    </w:pPr>
    <w:rPr>
      <w:rFonts w:ascii="Arial" w:hAnsi="Arial"/>
      <w:b/>
      <w:color w:val="000000"/>
      <w:sz w:val="28"/>
      <w:szCs w:val="28"/>
      <w:lang w:val="fr-CH"/>
    </w:rPr>
  </w:style>
  <w:style w:type="table" w:styleId="Grilledutableau">
    <w:name w:val="Table Grid"/>
    <w:basedOn w:val="TableauNormal"/>
    <w:rsid w:val="008D5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D911B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D911B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CA6F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6A21C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Titrea">
    <w:name w:val="Titre a"/>
    <w:basedOn w:val="Titre1"/>
    <w:autoRedefine/>
    <w:rsid w:val="00CA6F9A"/>
    <w:pPr>
      <w:numPr>
        <w:numId w:val="1"/>
      </w:numPr>
    </w:pPr>
    <w:rPr>
      <w:rFonts w:ascii="Times New Roman" w:hAnsi="Times New Roman"/>
      <w:sz w:val="36"/>
      <w:lang w:val="fr-CH"/>
    </w:rPr>
  </w:style>
  <w:style w:type="paragraph" w:customStyle="1" w:styleId="titreb">
    <w:name w:val="titre  b"/>
    <w:basedOn w:val="Titre2"/>
    <w:autoRedefine/>
    <w:rsid w:val="006A21C4"/>
    <w:rPr>
      <w:rFonts w:ascii="Times New Roman" w:hAnsi="Times New Roman"/>
      <w:b w:val="0"/>
      <w:sz w:val="32"/>
      <w:u w:val="single"/>
      <w:lang w:val="fr-CH"/>
    </w:rPr>
  </w:style>
  <w:style w:type="paragraph" w:customStyle="1" w:styleId="TitrePrincipal">
    <w:name w:val="Titre Principal"/>
    <w:basedOn w:val="Normal"/>
    <w:rsid w:val="00EC46D3"/>
    <w:pPr>
      <w:numPr>
        <w:numId w:val="3"/>
      </w:numPr>
      <w:spacing w:after="240"/>
    </w:pPr>
    <w:rPr>
      <w:rFonts w:ascii="Arial" w:hAnsi="Arial"/>
      <w:b/>
      <w:color w:val="000000"/>
      <w:sz w:val="28"/>
      <w:szCs w:val="28"/>
      <w:lang w:val="fr-CH"/>
    </w:rPr>
  </w:style>
  <w:style w:type="table" w:styleId="Grilledutableau">
    <w:name w:val="Table Grid"/>
    <w:basedOn w:val="TableauNormal"/>
    <w:rsid w:val="008D5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D911B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D911B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STM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Ingrid Lempereur</cp:lastModifiedBy>
  <cp:revision>3</cp:revision>
  <cp:lastPrinted>2015-02-10T14:35:00Z</cp:lastPrinted>
  <dcterms:created xsi:type="dcterms:W3CDTF">2016-12-16T12:21:00Z</dcterms:created>
  <dcterms:modified xsi:type="dcterms:W3CDTF">2016-12-16T12:32:00Z</dcterms:modified>
</cp:coreProperties>
</file>